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1B0E62A2" w14:textId="03FC9F2C" w:rsidR="00E06D63" w:rsidRDefault="0016252B" w:rsidP="00E06D63">
      <w:pPr>
        <w:pStyle w:val="TDC1"/>
      </w:pPr>
      <w:r w:rsidRPr="009D70C7">
        <w:t xml:space="preserve">PARA </w:t>
      </w:r>
      <w:r w:rsidR="00E06D63">
        <w:t xml:space="preserve">AMPLIACIÓN ACUEDUCTO MUNICIPIO SAN PEDRO DE MACORIS, PROVINCIA SAN PEDRO DE MACORIS, </w:t>
      </w:r>
    </w:p>
    <w:p w14:paraId="11EAB0E1" w14:textId="77777777" w:rsidR="00E06D63" w:rsidRDefault="00E06D63" w:rsidP="00E06D63">
      <w:pPr>
        <w:pStyle w:val="TDC1"/>
      </w:pPr>
      <w:r>
        <w:t>ZONA VI, SNIP No. 16301”</w:t>
      </w:r>
    </w:p>
    <w:p w14:paraId="06ADB948" w14:textId="73905AE9" w:rsidR="00F00CA1" w:rsidRPr="009D70C7" w:rsidRDefault="00E06D63" w:rsidP="00E06D63">
      <w:pPr>
        <w:pStyle w:val="TDC1"/>
        <w:rPr>
          <w:bCs/>
          <w:color w:val="C00000"/>
        </w:rPr>
      </w:pPr>
      <w:r>
        <w:t>(Diseño)</w:t>
      </w:r>
      <w:r>
        <w:cr/>
      </w:r>
    </w:p>
    <w:p w14:paraId="5CB7A538" w14:textId="570250F7"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E06D63" w:rsidRPr="00E06D63">
        <w:rPr>
          <w:b/>
          <w:color w:val="993300"/>
        </w:rPr>
        <w:t>INAPA-CCC-CP-2024-0006</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w:t>
      </w:r>
      <w:r w:rsidR="00E06D63">
        <w:t>I</w:t>
      </w:r>
      <w:r w:rsidR="00E06D63">
        <w:t>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 xml:space="preserve">Estado social y democrático de Derecho, los servicios públicos que el Estado </w:t>
      </w:r>
      <w:r w:rsidRPr="009D70C7">
        <w:lastRenderedPageBreak/>
        <w:t>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16B9ED73" w:rsidR="002F7FBE" w:rsidRPr="009D70C7" w:rsidRDefault="00736074" w:rsidP="00E06D63">
      <w:pPr>
        <w:jc w:val="both"/>
        <w:rPr>
          <w:b/>
          <w:bCs/>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E06D63">
        <w:rPr>
          <w:b/>
          <w:bCs/>
        </w:rPr>
        <w:t xml:space="preserve">el Diseño Para </w:t>
      </w:r>
      <w:r w:rsidR="00E06D63" w:rsidRPr="00E06D63">
        <w:rPr>
          <w:b/>
          <w:bCs/>
        </w:rPr>
        <w:t>AMPLIACIÓN ACUEDUCTO MUNICIPIO SAN PEDRO DE MACORIS, PROVINCIA</w:t>
      </w:r>
      <w:r w:rsidR="00E06D63">
        <w:rPr>
          <w:b/>
          <w:bCs/>
        </w:rPr>
        <w:t xml:space="preserve"> SAN PEDRO DE MACORIS, </w:t>
      </w:r>
      <w:r w:rsidR="00E06D63" w:rsidRPr="00E06D63">
        <w:rPr>
          <w:b/>
          <w:bCs/>
        </w:rPr>
        <w:t>ZONA VI, SNIP No. 16301”</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1BD2CA45" w:rsidR="002F7FBE" w:rsidRPr="00E06D63" w:rsidRDefault="00736074" w:rsidP="00E06D63">
      <w:pPr>
        <w:jc w:val="both"/>
        <w:rPr>
          <w:b/>
          <w:color w:val="800000"/>
        </w:rPr>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E06D63" w:rsidRPr="00E06D63">
        <w:rPr>
          <w:b/>
        </w:rPr>
        <w:t xml:space="preserve">MUNICIPIO SAN PEDRO DE </w:t>
      </w:r>
      <w:r w:rsidR="00E06D63" w:rsidRPr="00E06D63">
        <w:rPr>
          <w:b/>
        </w:rPr>
        <w:t>MACORIS, PROVINCIA SAN PEDRO DE MACORIS, ZONA V</w:t>
      </w:r>
      <w:r w:rsidR="00E06D63" w:rsidRPr="00E06D63">
        <w:rPr>
          <w:b/>
        </w:rPr>
        <w:t>I</w:t>
      </w:r>
    </w:p>
    <w:p w14:paraId="3D42D7F0" w14:textId="77777777" w:rsidR="002F7FBE" w:rsidRPr="009D70C7" w:rsidRDefault="002F7FBE" w:rsidP="00942280">
      <w:pPr>
        <w:jc w:val="both"/>
        <w:rPr>
          <w:b/>
          <w:bCs/>
        </w:rPr>
      </w:pPr>
    </w:p>
    <w:p w14:paraId="64EC8D4F" w14:textId="77777777" w:rsidR="00E06D63" w:rsidRDefault="00736074" w:rsidP="00E06D63">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E06D63">
        <w:t xml:space="preserve">los cuatro (4) </w:t>
      </w:r>
    </w:p>
    <w:p w14:paraId="4862E462" w14:textId="35713DC0" w:rsidR="002F7FBE" w:rsidRPr="009D70C7" w:rsidRDefault="00E06D63" w:rsidP="00E06D63">
      <w:pPr>
        <w:jc w:val="both"/>
        <w:rPr>
          <w:b/>
        </w:rPr>
      </w:pPr>
      <w:proofErr w:type="gramStart"/>
      <w:r>
        <w:t>meses</w:t>
      </w:r>
      <w:proofErr w:type="gramEnd"/>
      <w:r>
        <w:t>,</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5" w:name="_Hlk152380669"/>
      <w:r w:rsidRPr="009D70C7">
        <w:t>supervisor</w:t>
      </w:r>
      <w:r w:rsidR="00F94C4E" w:rsidRPr="009D70C7">
        <w:t xml:space="preserve"> o </w:t>
      </w:r>
      <w:r w:rsidRPr="009D70C7">
        <w:t>responsable del contrato</w:t>
      </w:r>
      <w:bookmarkEnd w:id="5"/>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lastRenderedPageBreak/>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lastRenderedPageBreak/>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lastRenderedPageBreak/>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48E49309"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 xml:space="preserve">estado razonable de limpieza y de orden.  </w:t>
      </w:r>
      <w:proofErr w:type="spellStart"/>
      <w:r w:rsidR="002A412E" w:rsidRPr="00E06D63">
        <w:t>Asímismo</w:t>
      </w:r>
      <w:proofErr w:type="spellEnd"/>
      <w:r w:rsidR="002A412E" w:rsidRPr="00E06D63">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w:t>
      </w:r>
      <w:r w:rsidR="00D95A13" w:rsidRPr="009D70C7">
        <w:lastRenderedPageBreak/>
        <w:t>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lastRenderedPageBreak/>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w:t>
      </w:r>
      <w:r w:rsidRPr="009D70C7">
        <w:rPr>
          <w:lang w:val="es-ES_tradnl"/>
        </w:rPr>
        <w:lastRenderedPageBreak/>
        <w:t>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6"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lastRenderedPageBreak/>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6"/>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7" w:name="_Hlk152546949"/>
      <w:r w:rsidRPr="009D70C7">
        <w:rPr>
          <w:color w:val="000000"/>
        </w:rPr>
        <w:t>director responsable de obra</w:t>
      </w:r>
      <w:bookmarkEnd w:id="7"/>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xml:space="preserve">: Documento en el cual se detallan los renglones de las cantidades de trabajos ejecutados, los correspondientes precios unitarios, el total de pagos </w:t>
      </w:r>
      <w:r w:rsidRPr="009D70C7">
        <w:lastRenderedPageBreak/>
        <w:t>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w:t>
      </w:r>
      <w:r w:rsidR="001C1F54" w:rsidRPr="009D70C7">
        <w:lastRenderedPageBreak/>
        <w:t xml:space="preserve">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8"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8"/>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xml:space="preserve">: La falta de una parte involucrada en el presente Contrato, que le impida cumplir cualquiera de sus obligaciones, no será considerada como incumplimiento, siempre y cuando éste surja de un evento de Fuerza Mayor o Caso Fortuito y la parte afectada haya tomado todas las </w:t>
      </w:r>
      <w:r w:rsidRPr="009D70C7">
        <w:lastRenderedPageBreak/>
        <w:t>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w:t>
      </w:r>
      <w:r w:rsidR="00CF7BCF" w:rsidRPr="009D70C7">
        <w:rPr>
          <w:bCs/>
          <w:color w:val="000000" w:themeColor="text1"/>
        </w:rPr>
        <w:lastRenderedPageBreak/>
        <w:t xml:space="preserve">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lastRenderedPageBreak/>
        <w:t>Párrafo</w:t>
      </w:r>
      <w:r w:rsidR="000736BF" w:rsidRPr="000C6550">
        <w:rPr>
          <w:b/>
          <w:bCs/>
        </w:rPr>
        <w:t xml:space="preserve"> I</w:t>
      </w:r>
      <w:r w:rsidRPr="000C6550">
        <w:rPr>
          <w:b/>
          <w:bCs/>
        </w:rPr>
        <w:t>:</w:t>
      </w:r>
      <w:r w:rsidRPr="000C6550">
        <w:t xml:space="preserve"> </w:t>
      </w:r>
      <w:bookmarkStart w:id="9" w:name="_Toc185236386"/>
      <w:bookmarkStart w:id="10" w:name="_Toc185951531"/>
      <w:bookmarkStart w:id="11" w:name="_Toc192019928"/>
      <w:bookmarkStart w:id="12" w:name="_Toc193182274"/>
      <w:bookmarkStart w:id="13"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9"/>
    <w:bookmarkEnd w:id="10"/>
    <w:bookmarkEnd w:id="11"/>
    <w:bookmarkEnd w:id="12"/>
    <w:bookmarkEnd w:id="13"/>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lastRenderedPageBreak/>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lastRenderedPageBreak/>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bookmarkStart w:id="14" w:name="_GoBack"/>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bookmarkEnd w:id="14"/>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lastRenderedPageBreak/>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39FD0869" w:rsidR="00565463" w:rsidRPr="009D70C7" w:rsidRDefault="00852220" w:rsidP="00AA164F">
      <w:pPr>
        <w:rPr>
          <w:b/>
          <w:color w:val="000000"/>
          <w:lang w:val="es-ES"/>
        </w:rPr>
      </w:pPr>
      <w:r w:rsidRPr="00852220">
        <w:rPr>
          <w:b/>
          <w:noProof/>
          <w:color w:val="000000"/>
          <w:lang w:val="en-US" w:eastAsia="en-US"/>
        </w:rPr>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r w:rsidRPr="00565463">
        <w:rPr>
          <w:b/>
          <w:noProof/>
          <w:color w:val="000000"/>
          <w:lang w:val="en-US" w:eastAsia="en-US"/>
        </w:rPr>
        <w:drawing>
          <wp:anchor distT="0" distB="0" distL="114300" distR="114300" simplePos="0" relativeHeight="251658240" behindDoc="0" locked="0" layoutInCell="1" allowOverlap="1" wp14:anchorId="7EC575C8" wp14:editId="1CED6546">
            <wp:simplePos x="0" y="0"/>
            <wp:positionH relativeFrom="margin">
              <wp:align>center</wp:align>
            </wp:positionH>
            <wp:positionV relativeFrom="paragraph">
              <wp:posOffset>-894715</wp:posOffset>
            </wp:positionV>
            <wp:extent cx="7424682" cy="5981700"/>
            <wp:effectExtent l="0" t="0" r="5080" b="0"/>
            <wp:wrapNone/>
            <wp:docPr id="1378283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83635" name=""/>
                    <pic:cNvPicPr/>
                  </pic:nvPicPr>
                  <pic:blipFill rotWithShape="1">
                    <a:blip r:embed="rId9">
                      <a:extLst>
                        <a:ext uri="{28A0092B-C50C-407E-A947-70E740481C1C}">
                          <a14:useLocalDpi xmlns:a14="http://schemas.microsoft.com/office/drawing/2010/main" val="0"/>
                        </a:ext>
                      </a:extLst>
                    </a:blip>
                    <a:srcRect l="-320" t="-3172" r="320" b="43986"/>
                    <a:stretch/>
                  </pic:blipFill>
                  <pic:spPr bwMode="auto">
                    <a:xfrm>
                      <a:off x="0" y="0"/>
                      <a:ext cx="7424682" cy="598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10"/>
      <w:headerReference w:type="default" r:id="rId11"/>
      <w:footerReference w:type="even" r:id="rId12"/>
      <w:footerReference w:type="default" r:id="rId13"/>
      <w:headerReference w:type="first" r:id="rId14"/>
      <w:footerReference w:type="first" r:id="rId15"/>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2A714" w14:textId="77777777" w:rsidR="001251D3" w:rsidRDefault="001251D3" w:rsidP="00ED4BC0">
      <w:r>
        <w:separator/>
      </w:r>
    </w:p>
  </w:endnote>
  <w:endnote w:type="continuationSeparator" w:id="0">
    <w:p w14:paraId="7DF09DB1" w14:textId="77777777" w:rsidR="001251D3" w:rsidRDefault="001251D3"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panose1 w:val="00000000000000000000"/>
    <w:charset w:val="00"/>
    <w:family w:val="roman"/>
    <w:notTrueType/>
    <w:pitch w:val="default"/>
  </w:font>
  <w:font w:name="Franklin Got Itc T OT Book">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69ED" w14:textId="77777777" w:rsidR="00326056" w:rsidRDefault="003260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77777777"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0C6550">
              <w:rPr>
                <w:b/>
                <w:bCs/>
                <w:noProof/>
                <w:sz w:val="20"/>
                <w:szCs w:val="20"/>
              </w:rPr>
              <w:t>20</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0C6550">
              <w:rPr>
                <w:b/>
                <w:bCs/>
                <w:noProof/>
                <w:sz w:val="20"/>
                <w:szCs w:val="20"/>
              </w:rPr>
              <w:t>20</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13B8" w14:textId="77777777" w:rsidR="00326056" w:rsidRDefault="003260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3CC2A" w14:textId="77777777" w:rsidR="001251D3" w:rsidRDefault="001251D3" w:rsidP="00ED4BC0">
      <w:r>
        <w:separator/>
      </w:r>
    </w:p>
  </w:footnote>
  <w:footnote w:type="continuationSeparator" w:id="0">
    <w:p w14:paraId="25D084D5" w14:textId="77777777" w:rsidR="001251D3" w:rsidRDefault="001251D3"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522C7" w14:textId="77777777" w:rsidR="00326056" w:rsidRDefault="003260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8D2858"/>
    <w:multiLevelType w:val="singleLevel"/>
    <w:tmpl w:val="04090011"/>
    <w:lvl w:ilvl="0">
      <w:start w:val="1"/>
      <w:numFmt w:val="decimal"/>
      <w:lvlText w:val="%1)"/>
      <w:lvlJc w:val="left"/>
      <w:pPr>
        <w:ind w:left="1080" w:hanging="360"/>
      </w:pPr>
      <w:rPr>
        <w:rFonts w:hint="default"/>
      </w:rPr>
    </w:lvl>
  </w:abstractNum>
  <w:abstractNum w:abstractNumId="2">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Puesto">
    <w:name w:val="Title"/>
    <w:basedOn w:val="Normal"/>
    <w:link w:val="Puest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PuestoCar">
    <w:name w:val="Puesto Car"/>
    <w:basedOn w:val="Fuentedeprrafopredeter"/>
    <w:link w:val="Puest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de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C61B7-398E-4E2D-A7D2-70C978BF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8387</Words>
  <Characters>47806</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Claudia Alexandra Reyes Cruz</cp:lastModifiedBy>
  <cp:revision>4</cp:revision>
  <cp:lastPrinted>2023-12-29T18:24:00Z</cp:lastPrinted>
  <dcterms:created xsi:type="dcterms:W3CDTF">2024-03-05T14:36:00Z</dcterms:created>
  <dcterms:modified xsi:type="dcterms:W3CDTF">2024-04-23T22:43:00Z</dcterms:modified>
</cp:coreProperties>
</file>