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Default="009024F6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897ACB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F97CE3" w:rsidRDefault="005154C7" w:rsidP="009024F6">
      <w:pPr>
        <w:jc w:val="both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Ac. </w:t>
      </w:r>
      <w:r w:rsidR="001067E1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Los Castillos-Santana</w:t>
      </w:r>
    </w:p>
    <w:p w:rsidR="009024F6" w:rsidRPr="001067E1" w:rsidRDefault="001067E1" w:rsidP="001067E1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067E1">
        <w:rPr>
          <w:rFonts w:ascii="Times New Roman" w:hAnsi="Times New Roman" w:cs="Times New Roman"/>
          <w:sz w:val="24"/>
          <w:szCs w:val="24"/>
          <w:lang w:val="es-ES"/>
        </w:rPr>
        <w:t>Este acueducto abastecerá de ag</w:t>
      </w:r>
      <w:r>
        <w:rPr>
          <w:rFonts w:ascii="Times New Roman" w:hAnsi="Times New Roman" w:cs="Times New Roman"/>
          <w:sz w:val="24"/>
          <w:szCs w:val="24"/>
          <w:lang w:val="es-ES"/>
        </w:rPr>
        <w:t>ua potable a las comunidades de</w:t>
      </w:r>
      <w:r w:rsidRPr="001067E1">
        <w:rPr>
          <w:rFonts w:ascii="Times New Roman" w:hAnsi="Times New Roman" w:cs="Times New Roman"/>
          <w:sz w:val="24"/>
          <w:szCs w:val="24"/>
          <w:lang w:val="es-ES"/>
        </w:rPr>
        <w:t>: El Castillo, Santana, Reventón y La Cei</w:t>
      </w:r>
      <w:bookmarkStart w:id="0" w:name="_GoBack"/>
      <w:bookmarkEnd w:id="0"/>
      <w:r w:rsidRPr="001067E1">
        <w:rPr>
          <w:rFonts w:ascii="Times New Roman" w:hAnsi="Times New Roman" w:cs="Times New Roman"/>
          <w:sz w:val="24"/>
          <w:szCs w:val="24"/>
          <w:lang w:val="es-ES"/>
        </w:rPr>
        <w:t>ba, t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rabajando por sistema de Bombeo; los </w:t>
      </w:r>
      <w:r w:rsidRPr="001067E1">
        <w:rPr>
          <w:rFonts w:ascii="Times New Roman" w:hAnsi="Times New Roman" w:cs="Times New Roman"/>
          <w:sz w:val="24"/>
          <w:szCs w:val="24"/>
          <w:lang w:val="es-ES"/>
        </w:rPr>
        <w:t xml:space="preserve">principales componentes de este sistema son: Dos Pozos existentes a </w:t>
      </w:r>
      <w:r>
        <w:rPr>
          <w:rFonts w:ascii="Times New Roman" w:hAnsi="Times New Roman" w:cs="Times New Roman"/>
          <w:sz w:val="24"/>
          <w:szCs w:val="24"/>
          <w:lang w:val="es-ES"/>
        </w:rPr>
        <w:t>equipar con motores de 50HP c/u,</w:t>
      </w:r>
      <w:r w:rsidRPr="001067E1">
        <w:rPr>
          <w:rFonts w:ascii="Times New Roman" w:hAnsi="Times New Roman" w:cs="Times New Roman"/>
          <w:sz w:val="24"/>
          <w:szCs w:val="24"/>
          <w:lang w:val="es-ES"/>
        </w:rPr>
        <w:t xml:space="preserve"> Línea de Impulsión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Segoe UI Symbol" w:hAnsi="Segoe UI Symbol" w:cs="Times New Roman"/>
          <w:sz w:val="24"/>
          <w:szCs w:val="24"/>
          <w:lang w:val="es-ES"/>
        </w:rPr>
        <w:t>Ø6’’ PVC</w:t>
      </w:r>
      <w:r w:rsidRPr="001067E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un </w:t>
      </w:r>
      <w:r w:rsidRPr="001067E1">
        <w:rPr>
          <w:rFonts w:ascii="Times New Roman" w:hAnsi="Times New Roman" w:cs="Times New Roman"/>
          <w:sz w:val="24"/>
          <w:szCs w:val="24"/>
          <w:lang w:val="es-ES"/>
        </w:rPr>
        <w:t>Depósito Regulador elevado de 66,000 G</w:t>
      </w:r>
      <w:r>
        <w:rPr>
          <w:rFonts w:ascii="Times New Roman" w:hAnsi="Times New Roman" w:cs="Times New Roman"/>
          <w:sz w:val="24"/>
          <w:szCs w:val="24"/>
          <w:lang w:val="es-ES"/>
        </w:rPr>
        <w:t>alones</w:t>
      </w:r>
      <w:r w:rsidRPr="001067E1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067E1">
        <w:rPr>
          <w:rFonts w:ascii="Times New Roman" w:hAnsi="Times New Roman" w:cs="Times New Roman"/>
          <w:sz w:val="24"/>
          <w:szCs w:val="24"/>
          <w:lang w:val="es-ES"/>
        </w:rPr>
        <w:t>Red de Distribución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 tuberías Ø12’’</w:t>
      </w:r>
      <w:r w:rsidRPr="001067E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SDR-26 C/J.G. + </w:t>
      </w:r>
      <w:r>
        <w:rPr>
          <w:rFonts w:ascii="Times New Roman" w:hAnsi="Times New Roman" w:cs="Times New Roman"/>
          <w:sz w:val="24"/>
          <w:szCs w:val="24"/>
          <w:lang w:val="es-ES"/>
        </w:rPr>
        <w:t>4% perdida por campana</w:t>
      </w:r>
      <w:r>
        <w:rPr>
          <w:rFonts w:ascii="Times New Roman" w:hAnsi="Times New Roman" w:cs="Times New Roman"/>
          <w:sz w:val="24"/>
          <w:szCs w:val="24"/>
          <w:lang w:val="es-ES"/>
        </w:rPr>
        <w:t>, y Ø8’’, Ø6’’, Ø4’’, Ø3’’, todas con las siguientes especificaciones SDR-26 C/J.G. + 3% perdida por campana</w:t>
      </w:r>
      <w:r w:rsidRPr="001067E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cuya longitud asciende a 16,347.64 y Acometidas domiciliarias.</w:t>
      </w:r>
    </w:p>
    <w:sectPr w:rsidR="009024F6" w:rsidRPr="0010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8"/>
    <w:rsid w:val="001067E1"/>
    <w:rsid w:val="00141638"/>
    <w:rsid w:val="002C0215"/>
    <w:rsid w:val="003102CE"/>
    <w:rsid w:val="003C1338"/>
    <w:rsid w:val="004269F7"/>
    <w:rsid w:val="005154C7"/>
    <w:rsid w:val="00872687"/>
    <w:rsid w:val="00897ACB"/>
    <w:rsid w:val="009024F6"/>
    <w:rsid w:val="00913D36"/>
    <w:rsid w:val="00A33DC2"/>
    <w:rsid w:val="00BE1611"/>
    <w:rsid w:val="00C038AD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Iván Terrero Terrero</cp:lastModifiedBy>
  <cp:revision>4</cp:revision>
  <dcterms:created xsi:type="dcterms:W3CDTF">2019-04-16T22:16:00Z</dcterms:created>
  <dcterms:modified xsi:type="dcterms:W3CDTF">2019-04-17T16:33:00Z</dcterms:modified>
</cp:coreProperties>
</file>