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0CC71539" w14:textId="03579BBD" w:rsidR="004B573E" w:rsidRPr="004B573E" w:rsidRDefault="004B573E" w:rsidP="00191F4D">
      <w:pPr>
        <w:widowControl/>
        <w:autoSpaceDE/>
        <w:autoSpaceDN/>
        <w:jc w:val="center"/>
        <w:rPr>
          <w:b/>
          <w:bCs/>
          <w:sz w:val="24"/>
          <w:szCs w:val="24"/>
          <w:lang w:val="es-DO"/>
        </w:rPr>
      </w:pPr>
      <w:r>
        <w:rPr>
          <w:b/>
          <w:bCs/>
          <w:sz w:val="24"/>
          <w:szCs w:val="24"/>
          <w:lang w:val="es-DO"/>
        </w:rPr>
        <w:t xml:space="preserve">Formulario de Inscripción para los Oferente </w:t>
      </w:r>
    </w:p>
    <w:p w14:paraId="71FA8BAB" w14:textId="42EF07F1" w:rsidR="004B573E" w:rsidRDefault="004B573E" w:rsidP="00191F4D">
      <w:pPr>
        <w:widowControl/>
        <w:autoSpaceDE/>
        <w:autoSpaceDN/>
        <w:jc w:val="center"/>
        <w:rPr>
          <w:b/>
          <w:bCs/>
          <w:sz w:val="24"/>
          <w:szCs w:val="24"/>
          <w:lang w:val="es-DO"/>
        </w:rPr>
      </w:pPr>
      <w:r w:rsidRPr="004B573E">
        <w:rPr>
          <w:b/>
          <w:bCs/>
          <w:sz w:val="24"/>
          <w:szCs w:val="24"/>
          <w:lang w:val="es-DO"/>
        </w:rPr>
        <w:t>(Proceso de Licitación de sobre único)</w:t>
      </w:r>
      <w:r>
        <w:rPr>
          <w:b/>
          <w:bCs/>
          <w:sz w:val="24"/>
          <w:szCs w:val="24"/>
          <w:lang w:val="es-DO"/>
        </w:rPr>
        <w:t xml:space="preserve"> </w:t>
      </w:r>
      <w:r w:rsidRPr="004B573E">
        <w:rPr>
          <w:b/>
          <w:bCs/>
          <w:sz w:val="24"/>
          <w:szCs w:val="24"/>
          <w:lang w:val="es-DO"/>
        </w:rPr>
        <w:t>SDO. No. DO-INAPA-001-2024-GO-RFB</w:t>
      </w:r>
    </w:p>
    <w:p w14:paraId="67107C52" w14:textId="66BAD086" w:rsidR="00191F4D" w:rsidRDefault="00191F4D" w:rsidP="00191F4D">
      <w:pPr>
        <w:widowControl/>
        <w:autoSpaceDE/>
        <w:autoSpaceDN/>
        <w:jc w:val="center"/>
        <w:rPr>
          <w:b/>
          <w:bCs/>
          <w:sz w:val="24"/>
          <w:szCs w:val="24"/>
          <w:lang w:val="es-DO"/>
        </w:rPr>
      </w:pPr>
      <w:r w:rsidRPr="00191F4D">
        <w:rPr>
          <w:b/>
          <w:bCs/>
          <w:sz w:val="24"/>
          <w:szCs w:val="24"/>
          <w:lang w:val="es-DO"/>
        </w:rPr>
        <w:t>Suministro y Servicios Conexos para la Adquisición 2,460 Micro y 40 Macro Medidores, Para el municipio de Moca, Provincia Espaillat:</w:t>
      </w:r>
    </w:p>
    <w:p w14:paraId="6A38D051" w14:textId="77777777" w:rsidR="004B573E" w:rsidRDefault="004B573E" w:rsidP="004B573E">
      <w:pPr>
        <w:widowControl/>
        <w:autoSpaceDE/>
        <w:autoSpaceDN/>
        <w:spacing w:before="240" w:line="360" w:lineRule="auto"/>
        <w:jc w:val="center"/>
        <w:rPr>
          <w:b/>
          <w:bCs/>
          <w:sz w:val="24"/>
          <w:szCs w:val="24"/>
          <w:lang w:val="es-DO"/>
        </w:rPr>
      </w:pPr>
    </w:p>
    <w:p w14:paraId="3FC4B8C9" w14:textId="7802D359" w:rsidR="006D169B" w:rsidRPr="00E01CBF" w:rsidRDefault="006D169B" w:rsidP="004B573E">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de </w:t>
      </w:r>
      <w:r w:rsidR="00191F4D">
        <w:rPr>
          <w:rFonts w:eastAsia="Calibri"/>
          <w:sz w:val="24"/>
          <w:szCs w:val="24"/>
          <w:lang w:val="es-ES_tradnl"/>
        </w:rPr>
        <w:t>oferente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191F4D">
        <w:rPr>
          <w:rFonts w:eastAsia="Calibri"/>
          <w:sz w:val="24"/>
          <w:szCs w:val="24"/>
          <w:lang w:val="es-ES_tradnl"/>
        </w:rPr>
        <w:t>nacional,</w:t>
      </w:r>
      <w:bookmarkStart w:id="0" w:name="_GoBack"/>
      <w:bookmarkEnd w:id="0"/>
      <w:r w:rsidR="001F4E3B" w:rsidRPr="00E01CBF">
        <w:rPr>
          <w:rFonts w:eastAsia="Calibri"/>
          <w:sz w:val="24"/>
          <w:szCs w:val="24"/>
          <w:lang w:val="es-ES_tradnl"/>
        </w:rPr>
        <w:t xml:space="preserve"> No. </w:t>
      </w:r>
      <w:r w:rsidR="004B573E" w:rsidRPr="004B573E">
        <w:rPr>
          <w:rFonts w:eastAsia="Calibri"/>
          <w:sz w:val="24"/>
          <w:szCs w:val="24"/>
          <w:lang w:val="es-ES_tradnl"/>
        </w:rPr>
        <w:t>SDO. No. DO-INAPA-001-2024-GO-RFB</w:t>
      </w:r>
    </w:p>
    <w:p w14:paraId="78F1CFA8" w14:textId="77777777" w:rsidR="006D169B" w:rsidRPr="00E01CBF" w:rsidRDefault="006D169B" w:rsidP="004B573E">
      <w:pPr>
        <w:widowControl/>
        <w:autoSpaceDE/>
        <w:autoSpaceDN/>
        <w:spacing w:line="360" w:lineRule="auto"/>
        <w:jc w:val="both"/>
        <w:rPr>
          <w:rFonts w:eastAsia="Calibri"/>
          <w:sz w:val="24"/>
          <w:szCs w:val="24"/>
          <w:lang w:val="es-ES_tradnl"/>
        </w:rPr>
      </w:pPr>
    </w:p>
    <w:p w14:paraId="6FB85BA9" w14:textId="15782940"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5E75AE5B" w:rsidR="006D169B" w:rsidRDefault="00191F4D" w:rsidP="006D169B">
      <w:pPr>
        <w:widowControl/>
        <w:autoSpaceDE/>
        <w:autoSpaceDN/>
        <w:spacing w:line="360" w:lineRule="auto"/>
        <w:rPr>
          <w:rFonts w:eastAsia="Calibri"/>
          <w:sz w:val="24"/>
          <w:szCs w:val="24"/>
          <w:lang w:val="es-ES_tradnl"/>
        </w:rPr>
      </w:pPr>
      <w:r w:rsidRPr="00191F4D">
        <w:rPr>
          <w:rFonts w:eastAsia="Calibri"/>
          <w:sz w:val="24"/>
          <w:szCs w:val="24"/>
          <w:lang w:val="es-ES_tradnl"/>
        </w:rPr>
        <w:t xml:space="preserve">Dirección de Programas y Proyectos Especiales (DPPE), Edificio INAPA, 2do. Piso; Calle </w:t>
      </w:r>
      <w:proofErr w:type="spellStart"/>
      <w:r w:rsidRPr="00191F4D">
        <w:rPr>
          <w:rFonts w:eastAsia="Calibri"/>
          <w:sz w:val="24"/>
          <w:szCs w:val="24"/>
          <w:lang w:val="es-ES_tradnl"/>
        </w:rPr>
        <w:t>Guarocuya</w:t>
      </w:r>
      <w:proofErr w:type="spellEnd"/>
      <w:r w:rsidRPr="00191F4D">
        <w:rPr>
          <w:rFonts w:eastAsia="Calibri"/>
          <w:sz w:val="24"/>
          <w:szCs w:val="24"/>
          <w:lang w:val="es-ES_tradnl"/>
        </w:rPr>
        <w:t xml:space="preserve"> casi esquina Núñez de Cáceres, Centro Comercial El Millón, Santo Domingo, República Dominicana. Teléfono: 809-567-1241 hasta el 49; extensión 11241.</w:t>
      </w:r>
    </w:p>
    <w:p w14:paraId="641F8CBE" w14:textId="77777777" w:rsidR="00191F4D" w:rsidRPr="00E01CBF" w:rsidRDefault="00191F4D" w:rsidP="006D169B">
      <w:pPr>
        <w:widowControl/>
        <w:autoSpaceDE/>
        <w:autoSpaceDN/>
        <w:spacing w:line="360" w:lineRule="auto"/>
        <w:rPr>
          <w:rFonts w:eastAsia="Calibri"/>
          <w:sz w:val="24"/>
          <w:szCs w:val="24"/>
          <w:lang w:val="es-ES_tradnl"/>
        </w:rPr>
      </w:pPr>
    </w:p>
    <w:p w14:paraId="75ACC1DD" w14:textId="5B14701F"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77777777" w:rsidR="006D169B" w:rsidRPr="00E01CBF" w:rsidRDefault="006D169B" w:rsidP="006D169B">
      <w:pPr>
        <w:widowControl/>
        <w:autoSpaceDE/>
        <w:autoSpaceDN/>
        <w:rPr>
          <w:rFonts w:eastAsia="Calibri"/>
          <w:sz w:val="24"/>
          <w:szCs w:val="24"/>
          <w:lang w:val="es-ES_tradnl"/>
        </w:rPr>
      </w:pPr>
    </w:p>
    <w:p w14:paraId="00F95F3A" w14:textId="23C75969"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65CEC26B"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191F4D">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191F4D">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65CEC26B"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191F4D">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191F4D">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EC8F" w14:textId="333B661F" w:rsidR="00EB42D9" w:rsidRDefault="004B573E" w:rsidP="008A0F7E">
    <w:pPr>
      <w:pStyle w:val="Encabezado"/>
      <w:jc w:val="center"/>
    </w:pPr>
    <w:r>
      <w:rPr>
        <w:noProof/>
        <w:lang w:val="en-US"/>
      </w:rPr>
      <w:drawing>
        <wp:inline distT="0" distB="0" distL="0" distR="0" wp14:anchorId="19112508" wp14:editId="10269554">
          <wp:extent cx="6389370" cy="878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9370" cy="878205"/>
                  </a:xfrm>
                  <a:prstGeom prst="rect">
                    <a:avLst/>
                  </a:prstGeom>
                  <a:noFill/>
                </pic:spPr>
              </pic:pic>
            </a:graphicData>
          </a:graphic>
        </wp:inline>
      </w:drawing>
    </w: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D00FD"/>
    <w:rsid w:val="000D10B1"/>
    <w:rsid w:val="000F44B8"/>
    <w:rsid w:val="001162C7"/>
    <w:rsid w:val="00152727"/>
    <w:rsid w:val="00191F4D"/>
    <w:rsid w:val="001D1152"/>
    <w:rsid w:val="001E12F4"/>
    <w:rsid w:val="001F4E3B"/>
    <w:rsid w:val="00265EF0"/>
    <w:rsid w:val="002A67A7"/>
    <w:rsid w:val="00327387"/>
    <w:rsid w:val="00340AD4"/>
    <w:rsid w:val="003643F1"/>
    <w:rsid w:val="00376A55"/>
    <w:rsid w:val="003F60DD"/>
    <w:rsid w:val="0043559F"/>
    <w:rsid w:val="00452E29"/>
    <w:rsid w:val="004B573E"/>
    <w:rsid w:val="004F31D9"/>
    <w:rsid w:val="00522E4B"/>
    <w:rsid w:val="00530223"/>
    <w:rsid w:val="00587104"/>
    <w:rsid w:val="005B52C1"/>
    <w:rsid w:val="005D29B7"/>
    <w:rsid w:val="006200FD"/>
    <w:rsid w:val="0063348E"/>
    <w:rsid w:val="00677AE8"/>
    <w:rsid w:val="006D169B"/>
    <w:rsid w:val="006D6474"/>
    <w:rsid w:val="00700A2B"/>
    <w:rsid w:val="00725F5D"/>
    <w:rsid w:val="00782462"/>
    <w:rsid w:val="00782FAA"/>
    <w:rsid w:val="00840462"/>
    <w:rsid w:val="008A060F"/>
    <w:rsid w:val="008A0F7E"/>
    <w:rsid w:val="008F2B4D"/>
    <w:rsid w:val="00926D65"/>
    <w:rsid w:val="00937AE7"/>
    <w:rsid w:val="00952A7E"/>
    <w:rsid w:val="009B5F2D"/>
    <w:rsid w:val="009C0B89"/>
    <w:rsid w:val="00A61C92"/>
    <w:rsid w:val="00A82AE5"/>
    <w:rsid w:val="00AB14B9"/>
    <w:rsid w:val="00B607B1"/>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F3CBB"/>
    <w:rsid w:val="00EF7D68"/>
    <w:rsid w:val="00F30B14"/>
    <w:rsid w:val="00F54CC0"/>
    <w:rsid w:val="00F87881"/>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UnresolvedMention">
    <w:name w:val="Unresolved Mention"/>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F252-5B0D-4D47-BAF4-E4B92A09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1916</Characters>
  <Application>Microsoft Office Word</Application>
  <DocSecurity>0</DocSecurity>
  <Lines>38</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Briseyda Rebeca Peguero</cp:lastModifiedBy>
  <cp:revision>3</cp:revision>
  <dcterms:created xsi:type="dcterms:W3CDTF">2024-05-28T15:44:00Z</dcterms:created>
  <dcterms:modified xsi:type="dcterms:W3CDTF">2024-05-28T16:02:00Z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