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1D263E3E" w:rsidR="00465CCF" w:rsidRPr="00243883" w:rsidRDefault="00465CCF" w:rsidP="00243883">
      <w:pPr>
        <w:pStyle w:val="TDC1"/>
        <w:rPr>
          <w:bCs/>
          <w:color w:val="C00000"/>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67659F" w:rsidRPr="0067659F">
        <w:rPr>
          <w:rFonts w:eastAsia="Arial Narrow"/>
          <w:color w:val="000000"/>
          <w:sz w:val="22"/>
          <w:szCs w:val="22"/>
        </w:rPr>
        <w:t>“</w:t>
      </w:r>
      <w:r w:rsidR="008A6670" w:rsidRPr="008A6670">
        <w:rPr>
          <w:rFonts w:eastAsia="Arial Narrow"/>
          <w:color w:val="000000"/>
          <w:sz w:val="22"/>
          <w:szCs w:val="22"/>
        </w:rPr>
        <w:t>ADQUISICIÓN DE ELEMENTOS Y GASES PARA SER UTILIZADO EN LOS ACUEDUCTOS DEL INAPA</w:t>
      </w:r>
      <w:r w:rsidR="0067659F" w:rsidRPr="0067659F">
        <w:rPr>
          <w:rFonts w:eastAsia="Arial Narrow"/>
          <w:color w:val="000000"/>
          <w:sz w:val="22"/>
          <w:szCs w:val="22"/>
        </w:rPr>
        <w:t>”</w:t>
      </w:r>
      <w:r w:rsidR="00D651DF" w:rsidRPr="00243883">
        <w:rPr>
          <w:color w:val="000000"/>
          <w:shd w:val="clear" w:color="auto" w:fill="FFFFFF"/>
        </w:rPr>
        <w:t xml:space="preserve"> </w:t>
      </w:r>
      <w:r w:rsidRPr="00243883">
        <w:t>Referencia:</w:t>
      </w:r>
      <w:r w:rsidR="00400C36" w:rsidRPr="00243883">
        <w:t xml:space="preserve"> </w:t>
      </w:r>
      <w:r w:rsidR="00243883" w:rsidRPr="00243883">
        <w:t>LICITACION PUBLICA NACIONAL</w:t>
      </w:r>
      <w:r w:rsidRPr="00243883">
        <w:t xml:space="preserve"> </w:t>
      </w:r>
      <w:r w:rsidR="00400C36" w:rsidRPr="00243883">
        <w:t>INAPA-CCC-</w:t>
      </w:r>
      <w:r w:rsidR="00D651DF" w:rsidRPr="00243883">
        <w:t>LPN</w:t>
      </w:r>
      <w:r w:rsidR="00400C36" w:rsidRPr="00243883">
        <w:t>-202</w:t>
      </w:r>
      <w:r w:rsidR="008A6670">
        <w:t>5</w:t>
      </w:r>
      <w:r w:rsidR="00400C36" w:rsidRPr="00243883">
        <w:t>-00</w:t>
      </w:r>
      <w:r w:rsidR="008A6670">
        <w:t>01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7A675B62"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8A6670" w:rsidRPr="008A6670">
        <w:rPr>
          <w:rFonts w:eastAsia="Arial Narrow"/>
          <w:b/>
          <w:color w:val="000000"/>
          <w:sz w:val="22"/>
          <w:szCs w:val="22"/>
        </w:rPr>
        <w:t>“</w:t>
      </w:r>
      <w:r w:rsidR="008A6670" w:rsidRPr="008A6670">
        <w:rPr>
          <w:rFonts w:eastAsia="Arial Narrow"/>
          <w:b/>
          <w:color w:val="000000"/>
          <w:sz w:val="22"/>
          <w:szCs w:val="22"/>
        </w:rPr>
        <w:t>ADQUISICIÓN DE ELEMENTOS Y GASES PARA SER UTILIZADO EN LOS ACUEDUCTOS DEL INAPA</w:t>
      </w:r>
      <w:r w:rsidR="0067659F" w:rsidRPr="0067659F">
        <w:rPr>
          <w:b/>
          <w:color w:val="000000"/>
          <w:shd w:val="clear" w:color="auto" w:fill="FFFFFF"/>
        </w:rPr>
        <w:t>”</w:t>
      </w:r>
      <w:r w:rsidR="0067659F" w:rsidRPr="00125B77">
        <w:rPr>
          <w:b/>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4DEC3A82" w:rsidR="00465CCF" w:rsidRPr="0067659F" w:rsidRDefault="00305F17" w:rsidP="0067659F">
      <w:pPr>
        <w:pStyle w:val="Default"/>
        <w:jc w:val="both"/>
        <w:rPr>
          <w:b/>
          <w:sz w:val="22"/>
          <w:szCs w:val="22"/>
          <w:lang w:val="es-DO"/>
        </w:rPr>
      </w:pPr>
      <w:r w:rsidRPr="008A6670">
        <w:rPr>
          <w:b/>
          <w:bCs/>
          <w:sz w:val="22"/>
          <w:szCs w:val="22"/>
          <w:lang w:val="es-DO"/>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67659F" w:rsidRPr="0067659F">
        <w:rPr>
          <w:sz w:val="22"/>
          <w:szCs w:val="22"/>
          <w:lang w:val="es-DO"/>
        </w:rPr>
        <w:t xml:space="preserve"> son: </w:t>
      </w:r>
      <w:r w:rsidR="0067659F" w:rsidRPr="0067659F">
        <w:rPr>
          <w:lang w:val="es-DO"/>
        </w:rPr>
        <w:t xml:space="preserve"> </w:t>
      </w:r>
      <w:r w:rsidR="008A6670">
        <w:rPr>
          <w:b/>
          <w:bCs/>
          <w:sz w:val="23"/>
          <w:szCs w:val="23"/>
          <w:lang w:val="es-DO"/>
        </w:rPr>
        <w:t>CLORO GAS DE 150LBS Y DE 2000 LBS, CLORO EN PASTILLA, CAL HIDRATADA, GAS ARGON Y GAS NITROGENO.</w:t>
      </w:r>
      <w:r w:rsidR="0067659F" w:rsidRPr="0067659F">
        <w:rPr>
          <w:b/>
          <w:bCs/>
          <w:sz w:val="23"/>
          <w:szCs w:val="23"/>
          <w:lang w:val="es-DO"/>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 xml:space="preserve">el </w:t>
      </w:r>
      <w:r w:rsidR="00400C36" w:rsidRPr="008A6670">
        <w:rPr>
          <w:highlight w:val="yellow"/>
        </w:rPr>
        <w:t>Almacén del INAPA, ubicado en el Kilómetro 18 de la Autopista Duarte en la ciudad de Santo Domingo</w:t>
      </w:r>
      <w:r w:rsidR="00465CCF" w:rsidRPr="008A6670">
        <w:rPr>
          <w:b/>
          <w:color w:val="800000"/>
          <w:sz w:val="22"/>
          <w:szCs w:val="22"/>
          <w:highlight w:val="yellow"/>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5CC2758"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8A6670" w:rsidRPr="008A6670">
        <w:rPr>
          <w:rFonts w:eastAsia="Arial Narrow"/>
          <w:b/>
          <w:color w:val="000000"/>
          <w:sz w:val="22"/>
          <w:szCs w:val="22"/>
        </w:rPr>
        <w:t>“ADQUISICIÓN DE ELEMENTOS Y GASES PARA SER UTILIZADO EN LOS ACUEDUCTOS DEL INAPA</w:t>
      </w:r>
      <w:r w:rsidR="008A6670" w:rsidRPr="0067659F">
        <w:rPr>
          <w:b/>
          <w:color w:val="000000"/>
          <w:shd w:val="clear" w:color="auto" w:fill="FFFFFF"/>
        </w:rPr>
        <w:t>”</w:t>
      </w:r>
      <w:r w:rsidR="008A6670"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INAPA-CCC-LPN-202</w:t>
      </w:r>
      <w:r w:rsidR="008A6670">
        <w:rPr>
          <w:b/>
          <w:sz w:val="22"/>
          <w:szCs w:val="22"/>
        </w:rPr>
        <w:t>5</w:t>
      </w:r>
      <w:r w:rsidR="00522844" w:rsidRPr="00243883">
        <w:rPr>
          <w:b/>
          <w:sz w:val="22"/>
          <w:szCs w:val="22"/>
        </w:rPr>
        <w:t>-00</w:t>
      </w:r>
      <w:r w:rsidR="008A6670">
        <w:rPr>
          <w:b/>
          <w:sz w:val="22"/>
          <w:szCs w:val="22"/>
        </w:rPr>
        <w:t>01</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y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Los gastos legales de la notar</w:t>
      </w:r>
      <w:bookmarkStart w:id="4" w:name="_GoBack"/>
      <w:bookmarkEnd w:id="4"/>
      <w:r w:rsidRPr="004D177F">
        <w:rPr>
          <w:sz w:val="22"/>
          <w:szCs w:val="22"/>
        </w:rPr>
        <w:t xml:space="preserve">ización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BD2B4" w14:textId="77777777" w:rsidR="002312DE" w:rsidRDefault="002312DE" w:rsidP="00465CCF">
      <w:r>
        <w:separator/>
      </w:r>
    </w:p>
  </w:endnote>
  <w:endnote w:type="continuationSeparator" w:id="0">
    <w:p w14:paraId="4C0643E2" w14:textId="77777777" w:rsidR="002312DE" w:rsidRDefault="002312D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D2F1C9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312DE">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312DE">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02734" w14:textId="77777777" w:rsidR="002312DE" w:rsidRDefault="002312DE" w:rsidP="00465CCF">
      <w:r>
        <w:separator/>
      </w:r>
    </w:p>
  </w:footnote>
  <w:footnote w:type="continuationSeparator" w:id="0">
    <w:p w14:paraId="3EF25DAD" w14:textId="77777777" w:rsidR="002312DE" w:rsidRDefault="002312D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12DE"/>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A667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67E0A"/>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4E9AC-D04E-455C-BDF4-B9A369DB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6054</Words>
  <Characters>34509</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2024-03-19T13:17:00Z</cp:lastPrinted>
  <dcterms:created xsi:type="dcterms:W3CDTF">2025-02-26T19:12:00Z</dcterms:created>
  <dcterms:modified xsi:type="dcterms:W3CDTF">2025-02-26T19:12:00Z</dcterms:modified>
</cp:coreProperties>
</file>